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5D8BF9EF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BA1256">
        <w:rPr>
          <w:b/>
          <w:sz w:val="20"/>
        </w:rPr>
        <w:t>9</w:t>
      </w:r>
      <w:r w:rsidR="00F737CF">
        <w:rPr>
          <w:b/>
          <w:sz w:val="20"/>
        </w:rPr>
        <w:t>/0</w:t>
      </w:r>
      <w:r w:rsidR="00AA2573">
        <w:rPr>
          <w:b/>
          <w:sz w:val="20"/>
        </w:rPr>
        <w:t>1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48DC4B20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BA1256">
        <w:t>veintinueve</w:t>
      </w:r>
      <w:r w:rsidR="009E4C8B">
        <w:t xml:space="preserve"> </w:t>
      </w:r>
      <w:r w:rsidR="0036014D" w:rsidRPr="00147435">
        <w:t xml:space="preserve">días del mes de </w:t>
      </w:r>
      <w:r w:rsidR="00AA2573">
        <w:t>ener</w:t>
      </w:r>
      <w:r w:rsidR="00F737CF">
        <w:t>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  <w:tr w:rsidR="007A62C8" w14:paraId="7B671F08" w14:textId="77777777" w:rsidTr="00CF5503">
        <w:trPr>
          <w:trHeight w:val="291"/>
        </w:trPr>
        <w:tc>
          <w:tcPr>
            <w:tcW w:w="3510" w:type="dxa"/>
          </w:tcPr>
          <w:p w14:paraId="051B17A7" w14:textId="77777777" w:rsidR="007A62C8" w:rsidRPr="00CE0CA0" w:rsidRDefault="00394636" w:rsidP="00CF5503">
            <w:r w:rsidRPr="00CE0CA0">
              <w:t>JUDITH L. MARTINEZ ANDRADE</w:t>
            </w:r>
          </w:p>
        </w:tc>
      </w:tr>
      <w:tr w:rsidR="00025912" w14:paraId="304A11A5" w14:textId="77777777" w:rsidTr="00CF5503">
        <w:trPr>
          <w:trHeight w:val="291"/>
        </w:trPr>
        <w:tc>
          <w:tcPr>
            <w:tcW w:w="3510" w:type="dxa"/>
          </w:tcPr>
          <w:p w14:paraId="3E1E6D0B" w14:textId="77777777" w:rsidR="00025912" w:rsidRPr="00CE0CA0" w:rsidRDefault="00394636" w:rsidP="00CF5503">
            <w:r w:rsidRPr="00CE0CA0">
              <w:t>JENNY C. ARROYO ESCOBEDO</w:t>
            </w:r>
          </w:p>
        </w:tc>
      </w:tr>
    </w:tbl>
    <w:p w14:paraId="2493A7D5" w14:textId="77777777" w:rsidR="006257B2" w:rsidRDefault="00CF5503" w:rsidP="00C90931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EDDISON ANDRADE SANCHEZ</w:t>
            </w:r>
          </w:p>
        </w:tc>
      </w:tr>
    </w:tbl>
    <w:p w14:paraId="229CD8AA" w14:textId="51D815E7" w:rsidR="006257B2" w:rsidRDefault="006257B2" w:rsidP="00C90931">
      <w:pPr>
        <w:spacing w:after="0" w:line="240" w:lineRule="auto"/>
        <w:rPr>
          <w:b/>
        </w:rPr>
      </w:pPr>
    </w:p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346A695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Informes de indicadores reactivos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proactivos 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2054F1" w14:textId="3F162B2C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Informe de actividad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 del comité paritario año 2020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3C5066" w14:textId="4FA4DAC3" w:rsidR="0059352C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de actividades de SSO Año 2021</w:t>
      </w:r>
    </w:p>
    <w:p w14:paraId="58683D9B" w14:textId="7323AD54" w:rsidR="00765F28" w:rsidRPr="00875F59" w:rsidRDefault="00765F28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Registro del Planificación de Capacitación </w:t>
      </w:r>
    </w:p>
    <w:p w14:paraId="4F7E468F" w14:textId="0C51E730" w:rsidR="0059352C" w:rsidRDefault="00765F28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39C84" w14:textId="77777777" w:rsidR="007E6ECC" w:rsidRDefault="007E6ECC" w:rsidP="00ED76A0">
      <w:pPr>
        <w:pStyle w:val="Prrafodelista"/>
        <w:spacing w:after="0" w:line="240" w:lineRule="auto"/>
        <w:ind w:left="360"/>
        <w:rPr>
          <w:b/>
        </w:rPr>
      </w:pPr>
    </w:p>
    <w:p w14:paraId="38984E51" w14:textId="77777777" w:rsidR="00662EF1" w:rsidRDefault="00662EF1" w:rsidP="0082314B">
      <w:pPr>
        <w:pStyle w:val="Prrafodelista"/>
        <w:spacing w:after="0" w:line="240" w:lineRule="auto"/>
        <w:ind w:left="360"/>
        <w:rPr>
          <w:b/>
        </w:rPr>
      </w:pPr>
    </w:p>
    <w:p w14:paraId="46015583" w14:textId="77777777" w:rsidR="0082314B" w:rsidRDefault="0082314B" w:rsidP="0082314B">
      <w:pPr>
        <w:pStyle w:val="Prrafodelista"/>
        <w:spacing w:after="0" w:line="240" w:lineRule="auto"/>
        <w:ind w:left="360"/>
        <w:rPr>
          <w:b/>
        </w:rPr>
      </w:pPr>
    </w:p>
    <w:p w14:paraId="3C3A657F" w14:textId="77777777" w:rsidR="0082314B" w:rsidRDefault="0082314B" w:rsidP="0082314B">
      <w:pPr>
        <w:pStyle w:val="Prrafodelista"/>
        <w:spacing w:after="0" w:line="240" w:lineRule="auto"/>
        <w:ind w:left="360"/>
        <w:rPr>
          <w:b/>
        </w:rPr>
      </w:pPr>
    </w:p>
    <w:p w14:paraId="275489FC" w14:textId="77777777" w:rsidR="006D1101" w:rsidRDefault="006D1101" w:rsidP="0082314B">
      <w:pPr>
        <w:pStyle w:val="Prrafodelista"/>
        <w:spacing w:after="0" w:line="240" w:lineRule="auto"/>
        <w:ind w:left="360"/>
        <w:rPr>
          <w:b/>
        </w:rPr>
      </w:pPr>
    </w:p>
    <w:p w14:paraId="026952D8" w14:textId="77777777" w:rsidR="0059352C" w:rsidRPr="00F03E7D" w:rsidRDefault="0059352C" w:rsidP="0082314B">
      <w:pPr>
        <w:pStyle w:val="Prrafodelista"/>
        <w:spacing w:after="0" w:line="240" w:lineRule="auto"/>
        <w:ind w:left="360"/>
        <w:rPr>
          <w:b/>
        </w:rPr>
      </w:pPr>
    </w:p>
    <w:p w14:paraId="713E6202" w14:textId="77777777" w:rsidR="00662EF1" w:rsidRDefault="00662EF1" w:rsidP="002F7202">
      <w:pPr>
        <w:pStyle w:val="Prrafodelista"/>
        <w:spacing w:after="0" w:line="240" w:lineRule="auto"/>
        <w:ind w:left="360"/>
        <w:rPr>
          <w:b/>
        </w:rPr>
      </w:pPr>
    </w:p>
    <w:p w14:paraId="0142E24A" w14:textId="77777777" w:rsidR="00FA719E" w:rsidRDefault="00FA719E" w:rsidP="002F7202">
      <w:pPr>
        <w:pStyle w:val="Prrafodelista"/>
        <w:spacing w:after="0" w:line="240" w:lineRule="auto"/>
        <w:ind w:left="360"/>
        <w:rPr>
          <w:b/>
        </w:rPr>
      </w:pPr>
    </w:p>
    <w:p w14:paraId="463AD780" w14:textId="77777777" w:rsidR="00BA1256" w:rsidRDefault="00BA1256" w:rsidP="002F7202">
      <w:pPr>
        <w:pStyle w:val="Prrafodelista"/>
        <w:spacing w:after="0" w:line="240" w:lineRule="auto"/>
        <w:ind w:left="360"/>
        <w:rPr>
          <w:b/>
        </w:rPr>
      </w:pPr>
    </w:p>
    <w:p w14:paraId="5A6A3146" w14:textId="77777777" w:rsidR="00BA1256" w:rsidRPr="002F7202" w:rsidRDefault="00BA1256" w:rsidP="002F7202">
      <w:pPr>
        <w:pStyle w:val="Prrafodelista"/>
        <w:spacing w:after="0" w:line="240" w:lineRule="auto"/>
        <w:ind w:left="360"/>
        <w:rPr>
          <w:b/>
        </w:rPr>
      </w:pPr>
    </w:p>
    <w:p w14:paraId="7DEFD239" w14:textId="77777777" w:rsidR="00662EF1" w:rsidRDefault="00662EF1" w:rsidP="00C90931">
      <w:pPr>
        <w:spacing w:after="0" w:line="240" w:lineRule="auto"/>
        <w:rPr>
          <w:b/>
        </w:rPr>
      </w:pPr>
    </w:p>
    <w:p w14:paraId="7460CE64" w14:textId="77777777" w:rsidR="00662EF1" w:rsidRDefault="00662EF1" w:rsidP="00C90931">
      <w:pPr>
        <w:spacing w:after="0" w:line="240" w:lineRule="auto"/>
        <w:rPr>
          <w:b/>
        </w:rPr>
      </w:pPr>
    </w:p>
    <w:p w14:paraId="40DAB71B" w14:textId="77777777" w:rsidR="00662EF1" w:rsidRDefault="00662EF1" w:rsidP="00C90931">
      <w:pPr>
        <w:spacing w:after="0" w:line="240" w:lineRule="auto"/>
        <w:rPr>
          <w:b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41545E5A" w14:textId="4DB8F47A" w:rsidR="001E0D3C" w:rsidRPr="00600E83" w:rsidRDefault="001E0D3C" w:rsidP="001E0D3C">
      <w:pPr>
        <w:pStyle w:val="Prrafodelista"/>
        <w:numPr>
          <w:ilvl w:val="0"/>
          <w:numId w:val="14"/>
        </w:numPr>
        <w:tabs>
          <w:tab w:val="left" w:pos="355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INFORMES DE INDICADORES REACTIVOS Y PROACTIVOS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600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CB4672E" w14:textId="77777777" w:rsidR="001E0D3C" w:rsidRPr="00600E83" w:rsidRDefault="001E0D3C" w:rsidP="001E0D3C">
      <w:pPr>
        <w:pStyle w:val="Prrafodelista"/>
        <w:tabs>
          <w:tab w:val="left" w:pos="355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72A4D" w14:textId="606349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78D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378D">
        <w:rPr>
          <w:rFonts w:ascii="Times New Roman" w:hAnsi="Times New Roman" w:cs="Times New Roman"/>
          <w:sz w:val="24"/>
          <w:szCs w:val="24"/>
        </w:rPr>
        <w:t>Comité toma conocimiento de los</w:t>
      </w:r>
      <w:r>
        <w:rPr>
          <w:rFonts w:ascii="Times New Roman" w:hAnsi="Times New Roman" w:cs="Times New Roman"/>
          <w:sz w:val="24"/>
          <w:szCs w:val="24"/>
        </w:rPr>
        <w:t xml:space="preserve"> resultados de los</w:t>
      </w:r>
      <w:r w:rsidRPr="003C378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dicadores reactivos y proactivos que se subieron a la Plataforma de Riesgos del Trabajo</w:t>
      </w:r>
      <w:r w:rsidR="00765F28">
        <w:rPr>
          <w:rFonts w:ascii="Times New Roman" w:hAnsi="Times New Roman" w:cs="Times New Roman"/>
          <w:sz w:val="24"/>
          <w:szCs w:val="24"/>
        </w:rPr>
        <w:t xml:space="preserve"> del IESS</w:t>
      </w:r>
      <w:bookmarkStart w:id="0" w:name="_GoBack"/>
      <w:bookmarkEnd w:id="0"/>
    </w:p>
    <w:p w14:paraId="324E969A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F4687E" w14:textId="77777777" w:rsidR="001E0D3C" w:rsidRPr="00D7021E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Indicadores reactivos</w:t>
      </w:r>
    </w:p>
    <w:p w14:paraId="3A595562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2D5F81" w14:textId="34D1034C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Índice de Frecuencia = </w:t>
      </w:r>
      <w:r w:rsidRPr="003C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7B5959B" w14:textId="10A88D50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78D">
        <w:rPr>
          <w:rFonts w:ascii="Times New Roman" w:hAnsi="Times New Roman" w:cs="Times New Roman"/>
          <w:sz w:val="24"/>
          <w:szCs w:val="24"/>
        </w:rPr>
        <w:t xml:space="preserve">Índice de gravedad </w:t>
      </w:r>
      <w:r>
        <w:rPr>
          <w:rFonts w:ascii="Times New Roman" w:hAnsi="Times New Roman" w:cs="Times New Roman"/>
          <w:sz w:val="24"/>
          <w:szCs w:val="24"/>
        </w:rPr>
        <w:t>= 0</w:t>
      </w:r>
    </w:p>
    <w:p w14:paraId="4C39288F" w14:textId="57D3C055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 de riesgo = 0</w:t>
      </w:r>
    </w:p>
    <w:p w14:paraId="47D5DA34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20D813" w14:textId="77777777" w:rsidR="001E0D3C" w:rsidRPr="00D7021E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Indicadores proactivos</w:t>
      </w:r>
    </w:p>
    <w:p w14:paraId="710E5346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9DA6BB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437A">
        <w:rPr>
          <w:rFonts w:ascii="Times New Roman" w:hAnsi="Times New Roman" w:cs="Times New Roman"/>
          <w:sz w:val="24"/>
          <w:szCs w:val="24"/>
        </w:rPr>
        <w:t xml:space="preserve">En cuanto a los indicadores reactivos se subieron: Análisis de riesgo de Tarea, Observaciones planeadas de acciones </w:t>
      </w:r>
      <w:proofErr w:type="spellStart"/>
      <w:r w:rsidRPr="0071437A">
        <w:rPr>
          <w:rFonts w:ascii="Times New Roman" w:hAnsi="Times New Roman" w:cs="Times New Roman"/>
          <w:sz w:val="24"/>
          <w:szCs w:val="24"/>
        </w:rPr>
        <w:t>subestándares</w:t>
      </w:r>
      <w:proofErr w:type="spellEnd"/>
      <w:r w:rsidRPr="0071437A">
        <w:rPr>
          <w:rFonts w:ascii="Times New Roman" w:hAnsi="Times New Roman" w:cs="Times New Roman"/>
          <w:sz w:val="24"/>
          <w:szCs w:val="24"/>
        </w:rPr>
        <w:t>, diálogos periódicos, entrenamiento de seguridad con 100% de cumplimiento y Demanda de Seguridad con cumplimiento del 75%.</w:t>
      </w:r>
    </w:p>
    <w:p w14:paraId="341228FA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BADEE1" w14:textId="77777777" w:rsidR="001E0D3C" w:rsidRDefault="001E0D3C" w:rsidP="001E0D3C">
      <w:pPr>
        <w:tabs>
          <w:tab w:val="left" w:pos="3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7053256" w14:textId="3159F51F" w:rsidR="001E0D3C" w:rsidRDefault="001E0D3C" w:rsidP="001E0D3C">
      <w:pPr>
        <w:pStyle w:val="Prrafodelista"/>
        <w:numPr>
          <w:ilvl w:val="0"/>
          <w:numId w:val="14"/>
        </w:numPr>
        <w:tabs>
          <w:tab w:val="left" w:pos="3552"/>
        </w:tabs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4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 DE ACTIVIDADES DEL COMITÉ PARITARIO AÑO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394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D68C37E" w14:textId="77777777" w:rsidR="001E0D3C" w:rsidRPr="00394CDE" w:rsidRDefault="001E0D3C" w:rsidP="001E0D3C">
      <w:pPr>
        <w:pStyle w:val="Prrafodelista"/>
        <w:tabs>
          <w:tab w:val="left" w:pos="355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informe al Comité sobre el informe resumen de actividades que desarrollaron y que fue subido en el SUT.</w:t>
      </w:r>
    </w:p>
    <w:p w14:paraId="0FEF9BF4" w14:textId="763EAC24" w:rsidR="00F62071" w:rsidRDefault="00F62071" w:rsidP="00FD43DE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11103" w14:textId="77777777" w:rsidR="001E0D3C" w:rsidRPr="0071437A" w:rsidRDefault="001E0D3C" w:rsidP="007143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ECC60" w14:textId="77777777" w:rsidR="00F62071" w:rsidRPr="00FD43DE" w:rsidRDefault="00F62071" w:rsidP="00FD43DE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4CA74" w14:textId="77777777" w:rsidR="00533D84" w:rsidRDefault="002A0AA5" w:rsidP="00533D84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 xml:space="preserve">PRÓXIMA </w:t>
      </w:r>
      <w:r w:rsidR="00533D84" w:rsidRPr="00741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</w:t>
      </w:r>
      <w:r w:rsidR="0053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DE ACTIVIDADES DE SSO AÑO 2021</w:t>
      </w:r>
      <w:r w:rsidR="00533D84" w:rsidRPr="00741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0E7AA3B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7A72C0" w14:textId="77777777" w:rsidR="00533D84" w:rsidRDefault="00533D84" w:rsidP="00533D8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Comité aprobó el plan de actividades del año 2021 de INGRAFEN.</w:t>
      </w:r>
    </w:p>
    <w:p w14:paraId="6E90F701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60D79A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3BFAB4" w14:textId="77777777" w:rsidR="00533D84" w:rsidRDefault="00533D84" w:rsidP="00533D84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REGISTRO DE PLANIFICACIÓN DE CAPACITACIONES</w:t>
      </w:r>
    </w:p>
    <w:p w14:paraId="180D7102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B5143F" w14:textId="77777777" w:rsidR="00533D84" w:rsidRPr="0071437A" w:rsidRDefault="00533D84" w:rsidP="00F12634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37A">
        <w:rPr>
          <w:rFonts w:ascii="Times New Roman" w:hAnsi="Times New Roman" w:cs="Times New Roman"/>
          <w:color w:val="000000" w:themeColor="text1"/>
          <w:sz w:val="24"/>
          <w:szCs w:val="24"/>
        </w:rPr>
        <w:t>Se informa a los miembros del Comité que se realizó el Registro de la Planificación de Capacitaciones del año 2021</w:t>
      </w:r>
    </w:p>
    <w:p w14:paraId="7BD697C5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3A012D25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A1256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5D2B47">
        <w:rPr>
          <w:rFonts w:ascii="Times New Roman" w:hAnsi="Times New Roman" w:cs="Times New Roman"/>
          <w:sz w:val="24"/>
          <w:szCs w:val="24"/>
        </w:rPr>
        <w:t>2</w:t>
      </w:r>
      <w:r w:rsidR="00BA1256">
        <w:rPr>
          <w:rFonts w:ascii="Times New Roman" w:hAnsi="Times New Roman" w:cs="Times New Roman"/>
          <w:sz w:val="24"/>
          <w:szCs w:val="24"/>
        </w:rPr>
        <w:t>6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F62071">
        <w:rPr>
          <w:rFonts w:ascii="Times New Roman" w:hAnsi="Times New Roman" w:cs="Times New Roman"/>
          <w:sz w:val="24"/>
          <w:szCs w:val="24"/>
        </w:rPr>
        <w:t xml:space="preserve"> </w:t>
      </w:r>
      <w:r w:rsidR="001E0D3C">
        <w:rPr>
          <w:rFonts w:ascii="Times New Roman" w:hAnsi="Times New Roman" w:cs="Times New Roman"/>
          <w:sz w:val="24"/>
          <w:szCs w:val="24"/>
        </w:rPr>
        <w:t>Febrer</w:t>
      </w:r>
      <w:r w:rsidR="006D1101">
        <w:rPr>
          <w:rFonts w:ascii="Times New Roman" w:hAnsi="Times New Roman" w:cs="Times New Roman"/>
          <w:sz w:val="24"/>
          <w:szCs w:val="24"/>
        </w:rPr>
        <w:t>o 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D4D13E0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71437A">
        <w:rPr>
          <w:rFonts w:ascii="Times New Roman" w:hAnsi="Times New Roman" w:cs="Times New Roman"/>
          <w:sz w:val="24"/>
          <w:szCs w:val="24"/>
        </w:rPr>
        <w:t>2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2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65F28"/>
    <w:rsid w:val="00775E06"/>
    <w:rsid w:val="0078439E"/>
    <w:rsid w:val="00785223"/>
    <w:rsid w:val="007862C0"/>
    <w:rsid w:val="0079325D"/>
    <w:rsid w:val="007A2BE6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251A6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16322"/>
    <w:rsid w:val="00B24D01"/>
    <w:rsid w:val="00B45A54"/>
    <w:rsid w:val="00B568BF"/>
    <w:rsid w:val="00B57D10"/>
    <w:rsid w:val="00B60826"/>
    <w:rsid w:val="00B6135F"/>
    <w:rsid w:val="00B72D4E"/>
    <w:rsid w:val="00B72E96"/>
    <w:rsid w:val="00B87670"/>
    <w:rsid w:val="00BA1256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7679F"/>
    <w:rsid w:val="00C834D0"/>
    <w:rsid w:val="00C83BBB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8</cp:revision>
  <cp:lastPrinted>2020-12-26T20:04:00Z</cp:lastPrinted>
  <dcterms:created xsi:type="dcterms:W3CDTF">2021-07-03T16:16:00Z</dcterms:created>
  <dcterms:modified xsi:type="dcterms:W3CDTF">2021-07-03T19:14:00Z</dcterms:modified>
</cp:coreProperties>
</file>